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F7" w:rsidRPr="008A58F7" w:rsidRDefault="008A58F7" w:rsidP="008A58F7">
      <w:pPr>
        <w:shd w:val="clear" w:color="auto" w:fill="FFFFFF"/>
        <w:spacing w:after="360" w:line="360" w:lineRule="atLeast"/>
        <w:jc w:val="both"/>
        <w:rPr>
          <w:rFonts w:ascii="Verdana" w:eastAsia="Times New Roman" w:hAnsi="Verdana" w:cs="Times New Roman"/>
          <w:color w:val="222222"/>
          <w:sz w:val="21"/>
          <w:szCs w:val="21"/>
          <w:lang w:eastAsia="vi-VN"/>
        </w:rPr>
      </w:pPr>
      <w:r w:rsidRPr="008A58F7">
        <w:rPr>
          <w:rFonts w:ascii="Verdana" w:eastAsia="Times New Roman" w:hAnsi="Verdana" w:cs="Times New Roman"/>
          <w:color w:val="222222"/>
          <w:sz w:val="21"/>
          <w:szCs w:val="21"/>
          <w:lang w:eastAsia="vi-VN"/>
        </w:rPr>
        <w:t>Dưới đây là danh sách mã các trường THPT khu vực Nam Trung Bộ (Đà Nẵng trở vào Bình Thuận) để giúp thí sinh điền đầy đủ thông tin vào trong phiếu đăng ký dự thi và xét tuyển Đại học bao gồm các tỉnh – Thành phố: </w:t>
      </w:r>
      <w:bookmarkStart w:id="0" w:name="_GoBack"/>
      <w:r w:rsidRPr="008A58F7">
        <w:rPr>
          <w:rFonts w:ascii="Verdana" w:eastAsia="Times New Roman" w:hAnsi="Verdana" w:cs="Times New Roman"/>
          <w:b/>
          <w:bCs/>
          <w:color w:val="222222"/>
          <w:sz w:val="21"/>
          <w:szCs w:val="21"/>
          <w:lang w:eastAsia="vi-VN"/>
        </w:rPr>
        <w:t>TP Đà Nẵng, Quảng Nam, Quảng Ngãi, Bình Định, Phú Yên, Khánh Hòa, Ninh Thuận, Bình Thuận</w:t>
      </w:r>
      <w:bookmarkEnd w:id="0"/>
      <w:r w:rsidRPr="008A58F7">
        <w:rPr>
          <w:rFonts w:ascii="Verdana" w:eastAsia="Times New Roman" w:hAnsi="Verdana" w:cs="Times New Roman"/>
          <w:b/>
          <w:bCs/>
          <w:color w:val="222222"/>
          <w:sz w:val="21"/>
          <w:szCs w:val="21"/>
          <w:lang w:eastAsia="vi-VN"/>
        </w:rPr>
        <w:t>.</w:t>
      </w:r>
    </w:p>
    <w:p w:rsidR="008A58F7" w:rsidRPr="008A58F7" w:rsidRDefault="008A58F7" w:rsidP="008A58F7">
      <w:pPr>
        <w:shd w:val="clear" w:color="auto" w:fill="FFFFFF"/>
        <w:spacing w:after="360" w:line="360" w:lineRule="atLeast"/>
        <w:jc w:val="both"/>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quốc gia tại Thành phố Đà Nẵng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7"/>
        <w:gridCol w:w="1098"/>
        <w:gridCol w:w="1545"/>
        <w:gridCol w:w="5480"/>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Hiền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Châu Trinh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Phú</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Diên Hồng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quận Hải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Thái Phiên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TT GDTX, KTTH-HN&amp;DN  Thanh Khê</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TT Quang Trung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Hoàng Hoa Thám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Ngô Quyền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Thành Phố</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Sơn Trà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Ngũ Hành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Ngũ Hành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PTDL Hermann Gmeiner</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TT Khai Trí</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Liên Chiểu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Hòa Vang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Thành Tài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Ông Ích Khiêm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Phạm Phú Thứ</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Cẩm Lệ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KTTH-HN&amp;DN  Hòa Vang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Thượng Hiền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Tôn Thất Tùng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Thanh Khê</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Cẩm Lệ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Đà Nẵng</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ngũ_04</w:t>
            </w:r>
          </w:p>
        </w:tc>
      </w:tr>
    </w:tbl>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r w:rsidRPr="008A58F7">
        <w:rPr>
          <w:rFonts w:ascii="Verdana" w:eastAsia="Times New Roman" w:hAnsi="Verdana" w:cs="Times New Roman"/>
          <w:color w:val="222222"/>
          <w:sz w:val="21"/>
          <w:szCs w:val="21"/>
          <w:lang w:eastAsia="vi-VN"/>
        </w:rPr>
        <w:t> </w:t>
      </w: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tại tỉnh Quảng Nam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1096"/>
        <w:gridCol w:w="1543"/>
        <w:gridCol w:w="5461"/>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 xml:space="preserve">MÃ </w:t>
            </w:r>
            <w:r w:rsidRPr="008A58F7">
              <w:rPr>
                <w:rFonts w:ascii="Verdana" w:eastAsia="Times New Roman" w:hAnsi="Verdana" w:cs="Times New Roman"/>
                <w:b/>
                <w:bCs/>
                <w:color w:val="444444"/>
                <w:sz w:val="21"/>
                <w:szCs w:val="21"/>
                <w:lang w:eastAsia="vi-VN"/>
              </w:rPr>
              <w:lastRenderedPageBreak/>
              <w:t>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lastRenderedPageBreak/>
              <w:t xml:space="preserve">MÃ </w:t>
            </w:r>
            <w:r w:rsidRPr="008A58F7">
              <w:rPr>
                <w:rFonts w:ascii="Verdana" w:eastAsia="Times New Roman" w:hAnsi="Verdana" w:cs="Times New Roman"/>
                <w:b/>
                <w:bCs/>
                <w:color w:val="444444"/>
                <w:sz w:val="21"/>
                <w:szCs w:val="21"/>
                <w:lang w:eastAsia="vi-VN"/>
              </w:rPr>
              <w:lastRenderedPageBreak/>
              <w:t>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lastRenderedPageBreak/>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Duy Tân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Cao Vân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Tư thục Hà Huy Tập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tỉnh Quảng Nam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Nguyễn Bỉnh Khiêm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Hội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Quý Cáp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Lê Thánh Tông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PTDT Nội trú tỉnh Quảng Nam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NguyễnTrãi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Sào Nam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Hồng Phong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Duy Xuyên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Hiền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Duy Hiệu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Hoàng Diệu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Phạm Phú Thứ</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Lương Thế Vinh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Khuyến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Điện Bàn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Huỳnh Ngọc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 Văn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Đỗ Đăng Tuyển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Lương Thúc Kỳ</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Đại Lộc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Hùng Vương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Quế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Cừ</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Nông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Đại Nghĩa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Quế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TT Phạm Văn Đồng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Hiệp Đức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Hiệp Đức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Tiểu La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Thái Bình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Thái Phiên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Lý Tự Trọng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Thăng Bình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Núi Thành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Cao Bá Quát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Núi Thành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Huỳnh Thúc Kháng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Châu Trinh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Tiên Phước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Bắc Trà My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Bắc Trà My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Quang Trung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Nam Giang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Khâm Đức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Văn Dư</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Phú Ninh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Nam Trà My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Tây Giang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TT.GDTX-HN Nam Trà My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GDTX-HN&amp;DN Phước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TT.GDTX Nam Giang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Dục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PTDT Nội trú Nước Oa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Phú</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Âu Cơ</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Hưng Đạo</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PT nhiều cấp học Hoàng Sa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PT nhiều cấp học Quảng Đông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Trỗi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Phổ thông Dân tộc Nội trú Phước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CĐ Kinh tế – Kỹ thuật Quảng Nam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Kinh tế – Kỹ thuật Quảng Đông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Phổ thông Dân tộc nội trú Nam Trà My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ngoài_34</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Nam</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34</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ngũ_34</w:t>
            </w:r>
          </w:p>
        </w:tc>
      </w:tr>
    </w:tbl>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r w:rsidRPr="008A58F7">
        <w:rPr>
          <w:rFonts w:ascii="Verdana" w:eastAsia="Times New Roman" w:hAnsi="Verdana" w:cs="Times New Roman"/>
          <w:color w:val="222222"/>
          <w:sz w:val="21"/>
          <w:szCs w:val="21"/>
          <w:lang w:eastAsia="vi-VN"/>
        </w:rPr>
        <w:t> </w:t>
      </w:r>
    </w:p>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tại Tỉnh Quảng Ngãi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3"/>
        <w:gridCol w:w="1105"/>
        <w:gridCol w:w="1550"/>
        <w:gridCol w:w="5372"/>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TÊN TRƯỜNG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Trần Kỳ Phong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Bình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Vạn Tường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Bình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Ba Gia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Tư thục Trương Định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Võ Nguyên Giáp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Huỳnh Thúc Kháng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Sơn Mỹ</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Trần Quốc Tuấn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Lê Trung Đình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chuyên Lê Khiết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Dân tộc nội trú tỉnh Quảng Ngãi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Tư thục Nguyễn Bỉnh Khiêm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Tư thục Hoàng Văn Thụ</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Sơn Tịnh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DN-GDTX&amp;HN tỉnh Quảng Ngãi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1 Tư Nghĩa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Chu Văn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2 Tư Nghĩa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Thu Xà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Tư Nghĩa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1 Nghĩa Hành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Nguyễn Công Phương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2 Nghĩa Hành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Nghĩa Hành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2 Mộ Đức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Phạm Văn Đồng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Nguyễn Công Trứ</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Trần Quang Diệu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Mộ Đức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1 Đức Phổ</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Lương Thế Vinh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Số 2 Đức Phổ</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Đức Phổ</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Ba Tơ</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Phạm Kiệt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Ba Tơ</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Minh Long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Minh Long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Quang Trung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Sơn Hà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THCS và THPT Phạm Kiệt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Sơn Hà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Đinh Tiên Hoàng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Sơn Tây</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Trà Bồng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Trà Bồng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Tây Trà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Tây Trà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Lý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GDNN-GDTX huyện Lý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Võ Nguyên Giáp (Học xong lớp 12 từ năm 2015 trở về trước)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Huỳnh Thúc Kháng (Học xong lớp 12 từ năm 2015 trở về trướ</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THPT Sơn Mỹ (Học xong lớp 12 từ năm 2015 trở về trước)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DN-GDTX&amp;HN huyện Sơn Tịnh (Học xong lớp 12 từ năm 2015 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CĐN Kỹ thuật – Công nghệ Dung Quất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Trung cấp nghề tỉnh Quảng Ngãi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TCN Kinh tế – Công nghệ Dung Quất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Cao đẳng nghề Cơ giới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Trung cấp nghề Đức Phổ</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Trung cấp nghề tỉnh Quảng Ngãi (TN từ năm 2015 trở về trước)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ngoài_35</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Quảng Ngãi</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ngũ_35</w:t>
            </w:r>
          </w:p>
        </w:tc>
      </w:tr>
    </w:tbl>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r w:rsidRPr="008A58F7">
        <w:rPr>
          <w:rFonts w:ascii="Verdana" w:eastAsia="Times New Roman" w:hAnsi="Verdana" w:cs="Times New Roman"/>
          <w:color w:val="222222"/>
          <w:sz w:val="21"/>
          <w:szCs w:val="21"/>
          <w:lang w:eastAsia="vi-VN"/>
        </w:rPr>
        <w:t> </w:t>
      </w: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tại Tỉnh Phú Yên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7"/>
        <w:gridCol w:w="1098"/>
        <w:gridCol w:w="1545"/>
        <w:gridCol w:w="5480"/>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Quốc Tuấn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PT Dân tộc nội trú tỉnh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Phổ thông  Duy Tân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Lương Văn Chánh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Trung Kiên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Ngô Gia Tự</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Hồng Phong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Phạm Văn Đồng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Thành Phương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Phú</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Đình Phùng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Chu Trinh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Lợi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Du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Trường Tộ</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tư thục  Nguyễn Bỉnh Khiêm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Công Trứ</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Thị Minh Khai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GDTX tỉnh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 Đông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Bình Trọng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Võ Thị Sáu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GDTX-HN Sơn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Thái Bình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 Đồng Xuân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Suyền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DL  Lê Thánh Tôn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KTTH-HN tỉnh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Cao đẳng nghề Phú Yên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H.Sông Hinh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 Tuy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Nguyễn Khuyến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Đại học Xây dựng Miền Trung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Tôn Đức Thắng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Tx.Sông Cầu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Nguyễn Bá Ngọc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Nguyễn Viết Xuân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Chu Văn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Cao đẳng Công nghiệp Tuy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 Phú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Võ Văn Kiệt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Võ Nguyên Giáp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tâm GD Nghề nghiệp – GDTX H. Tây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ngoài_39</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Phú Yên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39</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ngũ_39</w:t>
            </w:r>
          </w:p>
        </w:tc>
      </w:tr>
    </w:tbl>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r w:rsidRPr="008A58F7">
        <w:rPr>
          <w:rFonts w:ascii="Verdana" w:eastAsia="Times New Roman" w:hAnsi="Verdana" w:cs="Times New Roman"/>
          <w:color w:val="222222"/>
          <w:sz w:val="21"/>
          <w:szCs w:val="21"/>
          <w:lang w:eastAsia="vi-VN"/>
        </w:rPr>
        <w:t> </w:t>
      </w: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tại tỉnh Khánh Hòa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6"/>
        <w:gridCol w:w="1096"/>
        <w:gridCol w:w="1543"/>
        <w:gridCol w:w="5465"/>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Cao đẳng nghề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Kinh tế Khánh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Khánh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Huỳnh Thúc Kháng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Tô Văn  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Thị Minh Khai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Quý Cáp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Cao Vân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Lý Tự Trọng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Trỗi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Hà Huy Tập</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Hoàng Văn Thụ</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BC Nguyễn Trường Tộ</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THCS&amp;THPT iSchool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Thiện Thuật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Thánh Tôn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Hoàng Hoa Thám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Lợi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Bỉnh Khiêm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Hưng Đạo</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Trần Bình Trọng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Hermann Gmeiner</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KTTH-HN tỉnh Khánh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Ninh Hoà</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Diên Khánh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Cam Ranh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Vạn Ninh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Chí Thanh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Phổ thông Dân tộc Nội trú tỉnh Khánh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Lạc Long Quân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Ngô Gia Tự</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Khánh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Thái Học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Khánh Vĩnh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Tôn Đức Thắng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GDTX&amp;HN Cam Lâm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Ngô Gia Tự (Hệ GDTX)</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Hồng Phong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Đoàn Thị Điểm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Cao đẳng nghề Quốc tế Nam Việt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nghề Ninh Hòa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nghề Cam Ranh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nghề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Quốc tế Châu Á Thái Bình Dương (APC)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Quốc Tế Hoàn Cầu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nghề Vạn Ninh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Đại Việt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Trung cấp KTKT Trần Đại Nghĩa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dự bị ĐH Dân tộc TW Nha Trang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Thăng Long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Hà Huy Tập (Hệ GDTX)</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ngoài_41</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Khánh Hoà</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41</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ngũ_41</w:t>
            </w:r>
          </w:p>
        </w:tc>
      </w:tr>
    </w:tbl>
    <w:p w:rsid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r w:rsidRPr="008A58F7">
        <w:rPr>
          <w:rFonts w:ascii="Verdana" w:eastAsia="Times New Roman" w:hAnsi="Verdana" w:cs="Times New Roman"/>
          <w:color w:val="222222"/>
          <w:sz w:val="21"/>
          <w:szCs w:val="21"/>
          <w:lang w:eastAsia="vi-VN"/>
        </w:rPr>
        <w:t> </w:t>
      </w: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val="en-US" w:eastAsia="vi-VN"/>
        </w:rPr>
      </w:pP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lastRenderedPageBreak/>
        <w:t>Danh sách mã các trường THPT tại tỉnh Ninh Thuận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0"/>
        <w:gridCol w:w="1097"/>
        <w:gridCol w:w="1544"/>
        <w:gridCol w:w="5469"/>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Du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Ninh Hải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An Phước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TTGDTX Ninh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Dân tộc nội trú Ninh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Tháp Chàm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Ischool</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 Văn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GDTX-DN-HN Ninh Phước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GDTX-DN-HN Ninh Sơn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Trường Chinh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KTTH-HN Phan Rang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Phạm Văn Đồng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Tôn Đức Thắng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Lê Quí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Bác ái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Duẩn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 CĐ nghề Ninh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Chu Trinh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Phổ thông Dân tộc nội trú Pinăng Tắc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ngoài_45</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Ninh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45</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ngũ_45</w:t>
            </w:r>
          </w:p>
        </w:tc>
      </w:tr>
    </w:tbl>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color w:val="222222"/>
          <w:sz w:val="21"/>
          <w:szCs w:val="21"/>
          <w:lang w:eastAsia="vi-VN"/>
        </w:rPr>
        <w:t> </w:t>
      </w:r>
    </w:p>
    <w:p w:rsidR="008A58F7" w:rsidRPr="008A58F7" w:rsidRDefault="008A58F7" w:rsidP="008A58F7">
      <w:pPr>
        <w:shd w:val="clear" w:color="auto" w:fill="FFFFFF"/>
        <w:spacing w:after="360" w:line="360" w:lineRule="atLeast"/>
        <w:rPr>
          <w:rFonts w:ascii="Verdana" w:eastAsia="Times New Roman" w:hAnsi="Verdana" w:cs="Times New Roman"/>
          <w:color w:val="222222"/>
          <w:sz w:val="21"/>
          <w:szCs w:val="21"/>
          <w:lang w:eastAsia="vi-VN"/>
        </w:rPr>
      </w:pPr>
      <w:r w:rsidRPr="008A58F7">
        <w:rPr>
          <w:rFonts w:ascii="Verdana" w:eastAsia="Times New Roman" w:hAnsi="Verdana" w:cs="Times New Roman"/>
          <w:b/>
          <w:bCs/>
          <w:color w:val="222222"/>
          <w:sz w:val="21"/>
          <w:szCs w:val="21"/>
          <w:lang w:eastAsia="vi-VN"/>
        </w:rPr>
        <w:t>Danh sách mã các trường THPT tại tỉnh Bình Thuận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0"/>
        <w:gridCol w:w="1097"/>
        <w:gridCol w:w="1544"/>
        <w:gridCol w:w="5469"/>
      </w:tblGrid>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b/>
                <w:bCs/>
                <w:color w:val="444444"/>
                <w:sz w:val="21"/>
                <w:szCs w:val="21"/>
                <w:lang w:eastAsia="vi-VN"/>
              </w:rPr>
              <w:t>TÊN TRƯỜNG                      </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Tuy Phong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Bắc Bình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Hàm Thuận Bắc</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Hàm Thuận Nam</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Lý Thường Kiệt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Đức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Tánh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Hòa Đa</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Dân tộc nội trú Tỉnh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Huệ</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lastRenderedPageBreak/>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Chu Trinh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Chuyên Trần Hưng Đạo</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Đức Tân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Thị Minh Khai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Chu Văn An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THCS và THPT Lê Lợi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Ngô Quyền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Hùng Vương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Khuyến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 Bổ túc Phan Bội Châu</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Đức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La Gi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Quang Trung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Trỗi</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Bắc Bình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GDTX-HN Tánh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Trường Tộ</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Lương Thế Vinh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Nguyễn Văn Linh</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Bùi Thị Xuân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Hàm Tân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TC Nghề Kinh tế – Kỹ thuật CĐ Bình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CĐ Nghề Bình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Phan Thiết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 THCS và THPT Lê Quý Đôn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 THCS, THPT Châu A’ Thái Bình Dương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THPT Huỳnh Thúc Kháng</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TC Du lịch Mũi Né</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CĐ Cộng đồng Bình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CĐ Y tế Bình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Trường Đại học Phan Thiết</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TT GDTX Tỉnh Bình Thuận</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Học ở nước ngoài_47</w:t>
            </w:r>
          </w:p>
        </w:tc>
      </w:tr>
      <w:tr w:rsidR="008A58F7" w:rsidRPr="008A58F7" w:rsidTr="008A58F7">
        <w:tc>
          <w:tcPr>
            <w:tcW w:w="181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Bình Thuận</w:t>
            </w:r>
          </w:p>
        </w:tc>
        <w:tc>
          <w:tcPr>
            <w:tcW w:w="123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47</w:t>
            </w:r>
          </w:p>
        </w:tc>
        <w:tc>
          <w:tcPr>
            <w:tcW w:w="1695"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8A58F7" w:rsidRPr="008A58F7" w:rsidRDefault="008A58F7" w:rsidP="008A58F7">
            <w:pPr>
              <w:spacing w:after="0" w:line="240" w:lineRule="auto"/>
              <w:rPr>
                <w:rFonts w:ascii="Verdana" w:eastAsia="Times New Roman" w:hAnsi="Verdana" w:cs="Times New Roman"/>
                <w:color w:val="444444"/>
                <w:sz w:val="21"/>
                <w:szCs w:val="21"/>
                <w:lang w:eastAsia="vi-VN"/>
              </w:rPr>
            </w:pPr>
            <w:r w:rsidRPr="008A58F7">
              <w:rPr>
                <w:rFonts w:ascii="Verdana" w:eastAsia="Times New Roman" w:hAnsi="Verdana" w:cs="Times New Roman"/>
                <w:color w:val="444444"/>
                <w:sz w:val="21"/>
                <w:szCs w:val="21"/>
                <w:lang w:eastAsia="vi-VN"/>
              </w:rPr>
              <w:t>Quân nhân, Công an tại ngũ_47</w:t>
            </w:r>
          </w:p>
        </w:tc>
      </w:tr>
    </w:tbl>
    <w:p w:rsidR="00136288" w:rsidRDefault="00136288"/>
    <w:sectPr w:rsidR="00136288" w:rsidSect="008A58F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F7"/>
    <w:rsid w:val="00136288"/>
    <w:rsid w:val="008A58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8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A58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8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A5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NGUYỄN VĂN</dc:creator>
  <cp:lastModifiedBy>TRUNG NGUYỄN VĂN</cp:lastModifiedBy>
  <cp:revision>1</cp:revision>
  <dcterms:created xsi:type="dcterms:W3CDTF">2018-04-24T01:56:00Z</dcterms:created>
  <dcterms:modified xsi:type="dcterms:W3CDTF">2018-04-24T02:11:00Z</dcterms:modified>
</cp:coreProperties>
</file>